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bookmarkStart w:id="0" w:name="_GoBack"/>
      <w:bookmarkEnd w:id="0"/>
      <w:r w:rsidRPr="007A1EB9">
        <w:rPr>
          <w:rFonts w:ascii="Garamond" w:hAnsi="Garamond"/>
          <w:noProof/>
          <w:lang w:val="sr-Latn-ME" w:eastAsia="sr-Latn-ME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9A886B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875353">
        <w:rPr>
          <w:bCs/>
          <w:smallCaps w:val="0"/>
          <w:sz w:val="24"/>
        </w:rPr>
        <w:t>CONSUTLANTS’ QUALIFICATION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6B52FB21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  <w:r w:rsidR="006E4031">
        <w:rPr>
          <w:rFonts w:ascii="Times New Roman" w:hAnsi="Times New Roman"/>
          <w:sz w:val="24"/>
          <w:szCs w:val="24"/>
        </w:rPr>
        <w:t xml:space="preserve"> </w:t>
      </w:r>
    </w:p>
    <w:p w14:paraId="1838AEFA" w14:textId="77777777" w:rsidR="003C286B" w:rsidRDefault="00EC50B8" w:rsidP="003C286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3C286B" w:rsidRPr="003C286B">
        <w:rPr>
          <w:rFonts w:ascii="Times New Roman" w:hAnsi="Times New Roman"/>
          <w:sz w:val="24"/>
          <w:szCs w:val="24"/>
        </w:rPr>
        <w:t>Consultant Company for market research for the IPARD Agency / Directorate for Payments, MARD</w:t>
      </w:r>
    </w:p>
    <w:p w14:paraId="3B0BBDA7" w14:textId="608DB15A" w:rsidR="00EC50B8" w:rsidRPr="00134CCE" w:rsidRDefault="00EC50B8" w:rsidP="003C286B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6A12A3">
        <w:rPr>
          <w:rFonts w:ascii="Times New Roman" w:hAnsi="Times New Roman"/>
          <w:spacing w:val="-2"/>
          <w:sz w:val="24"/>
          <w:szCs w:val="24"/>
        </w:rPr>
        <w:t>CQ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3C286B">
        <w:rPr>
          <w:rFonts w:ascii="Times New Roman" w:hAnsi="Times New Roman"/>
          <w:spacing w:val="-2"/>
          <w:sz w:val="24"/>
          <w:szCs w:val="24"/>
        </w:rPr>
        <w:t>20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D243F2">
        <w:rPr>
          <w:rFonts w:ascii="Times New Roman" w:hAnsi="Times New Roman"/>
          <w:spacing w:val="-2"/>
          <w:sz w:val="24"/>
          <w:szCs w:val="24"/>
        </w:rPr>
        <w:t>1.2.3.10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</w:t>
      </w:r>
      <w:r w:rsidR="003C286B">
        <w:rPr>
          <w:rFonts w:ascii="Times New Roman" w:hAnsi="Times New Roman"/>
          <w:spacing w:val="-2"/>
          <w:sz w:val="24"/>
          <w:szCs w:val="24"/>
        </w:rPr>
        <w:t>1</w:t>
      </w:r>
    </w:p>
    <w:p w14:paraId="4C77877C" w14:textId="77777777" w:rsidR="009830E4" w:rsidRPr="00134CC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6912E30" w14:textId="55E1A7BF" w:rsidR="006A12A3" w:rsidRPr="006A12A3" w:rsidRDefault="00C523ED" w:rsidP="001A057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 xml:space="preserve">The Montenegro has received financing from the World Bank toward the cost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 xml:space="preserve"> for </w:t>
      </w:r>
      <w:r w:rsidR="003C286B" w:rsidRPr="003C286B">
        <w:rPr>
          <w:rFonts w:ascii="Times New Roman" w:hAnsi="Times New Roman"/>
          <w:sz w:val="24"/>
          <w:szCs w:val="24"/>
        </w:rPr>
        <w:t>Consultant Company for market research for the IPARD Agency / Directorate for Payments, MARD</w:t>
      </w:r>
      <w:r w:rsidR="006A12A3">
        <w:rPr>
          <w:rFonts w:ascii="Times New Roman" w:hAnsi="Times New Roman"/>
          <w:sz w:val="24"/>
          <w:szCs w:val="24"/>
        </w:rPr>
        <w:t>.</w:t>
      </w:r>
      <w:r w:rsidR="00D243F2">
        <w:rPr>
          <w:rFonts w:ascii="Times New Roman" w:hAnsi="Times New Roman"/>
          <w:sz w:val="24"/>
          <w:szCs w:val="24"/>
        </w:rPr>
        <w:t xml:space="preserve"> </w:t>
      </w:r>
      <w:r w:rsidR="003C286B">
        <w:rPr>
          <w:rFonts w:ascii="Times New Roman" w:hAnsi="Times New Roman"/>
          <w:sz w:val="24"/>
          <w:szCs w:val="24"/>
        </w:rPr>
        <w:t xml:space="preserve"> </w:t>
      </w:r>
    </w:p>
    <w:p w14:paraId="20C552E6" w14:textId="751AF761" w:rsidR="00916E24" w:rsidRPr="00825B5C" w:rsidRDefault="00916E24" w:rsidP="001A057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2CC2FCE" w14:textId="40A91F96" w:rsidR="00EA0731" w:rsidRDefault="009830E4" w:rsidP="001A057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6A12A3">
        <w:rPr>
          <w:rFonts w:ascii="Times New Roman" w:hAnsi="Times New Roman"/>
          <w:spacing w:val="-2"/>
          <w:sz w:val="24"/>
          <w:szCs w:val="24"/>
        </w:rPr>
        <w:t xml:space="preserve">overall objective of this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="006A12A3" w:rsidRPr="006A12A3">
        <w:rPr>
          <w:rFonts w:ascii="Times New Roman" w:hAnsi="Times New Roman"/>
          <w:spacing w:val="-2"/>
          <w:sz w:val="24"/>
          <w:szCs w:val="24"/>
        </w:rPr>
        <w:t>is</w:t>
      </w:r>
      <w:r w:rsidR="003C286B">
        <w:rPr>
          <w:rFonts w:ascii="Times New Roman" w:hAnsi="Times New Roman"/>
          <w:spacing w:val="-2"/>
          <w:sz w:val="24"/>
          <w:szCs w:val="24"/>
        </w:rPr>
        <w:t xml:space="preserve"> to </w:t>
      </w:r>
      <w:r w:rsidR="003C286B" w:rsidRPr="003C286B">
        <w:rPr>
          <w:rFonts w:ascii="Times New Roman" w:hAnsi="Times New Roman"/>
          <w:spacing w:val="-2"/>
          <w:sz w:val="24"/>
          <w:szCs w:val="24"/>
        </w:rPr>
        <w:t>confirmation that the prices entered in the “Reference price database” are in accordance with the prices found in the market.</w:t>
      </w:r>
      <w:r w:rsidR="003C286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0F01FFDA" w14:textId="77777777" w:rsidR="00EA0731" w:rsidRDefault="00EA0731" w:rsidP="001A057E">
      <w:p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</w:p>
    <w:p w14:paraId="10BD6D50" w14:textId="3DB8860B" w:rsidR="003C286B" w:rsidRPr="003C286B" w:rsidRDefault="003C286B" w:rsidP="003C286B">
      <w:p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lang w:val="en-GB"/>
        </w:rPr>
        <w:t>Consultant should p</w:t>
      </w:r>
      <w:r w:rsidRPr="003C286B">
        <w:rPr>
          <w:rFonts w:ascii="Times New Roman" w:hAnsi="Times New Roman"/>
          <w:color w:val="000000" w:themeColor="text1"/>
          <w:sz w:val="24"/>
          <w:lang w:val="en-GB"/>
        </w:rPr>
        <w:t xml:space="preserve">rovide a confirmation that the prices entered in the “Reference prices database” are in accordance with the prices found in the market, by performing following checks: </w:t>
      </w:r>
    </w:p>
    <w:p w14:paraId="4E174B09" w14:textId="77777777" w:rsidR="003C286B" w:rsidRPr="003C286B" w:rsidRDefault="003C286B" w:rsidP="003C286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  <w:r w:rsidRPr="003C286B">
        <w:rPr>
          <w:rFonts w:ascii="Times New Roman" w:hAnsi="Times New Roman"/>
          <w:color w:val="000000" w:themeColor="text1"/>
          <w:sz w:val="24"/>
          <w:lang w:val="en-GB"/>
        </w:rPr>
        <w:t>conducting research of the market of agricultural mechanization in the region,</w:t>
      </w:r>
    </w:p>
    <w:p w14:paraId="6EA68237" w14:textId="77777777" w:rsidR="003C286B" w:rsidRPr="003C286B" w:rsidRDefault="003C286B" w:rsidP="003C286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  <w:r w:rsidRPr="003C286B">
        <w:rPr>
          <w:rFonts w:ascii="Times New Roman" w:hAnsi="Times New Roman"/>
          <w:color w:val="000000" w:themeColor="text1"/>
          <w:sz w:val="24"/>
          <w:lang w:val="en-GB"/>
        </w:rPr>
        <w:t>exploring web pages of different companies/suppliers,</w:t>
      </w:r>
    </w:p>
    <w:p w14:paraId="04DE720B" w14:textId="77777777" w:rsidR="003C286B" w:rsidRPr="003C286B" w:rsidRDefault="003C286B" w:rsidP="003C286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  <w:r w:rsidRPr="003C286B">
        <w:rPr>
          <w:rFonts w:ascii="Times New Roman" w:hAnsi="Times New Roman"/>
          <w:color w:val="000000" w:themeColor="text1"/>
          <w:sz w:val="24"/>
          <w:lang w:val="en-GB"/>
        </w:rPr>
        <w:t>visited sites of companies selling the relevant group of products,</w:t>
      </w:r>
    </w:p>
    <w:p w14:paraId="64C9BF6C" w14:textId="77777777" w:rsidR="003C286B" w:rsidRPr="003C286B" w:rsidRDefault="003C286B" w:rsidP="003C286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  <w:r w:rsidRPr="003C286B">
        <w:rPr>
          <w:rFonts w:ascii="Times New Roman" w:hAnsi="Times New Roman"/>
          <w:color w:val="000000" w:themeColor="text1"/>
          <w:sz w:val="24"/>
          <w:lang w:val="en-GB"/>
        </w:rPr>
        <w:t>contacting different companies selling relevant group of products,</w:t>
      </w:r>
    </w:p>
    <w:p w14:paraId="2AC1919D" w14:textId="77777777" w:rsidR="003C286B" w:rsidRPr="003C286B" w:rsidRDefault="003C286B" w:rsidP="003C286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  <w:r w:rsidRPr="003C286B">
        <w:rPr>
          <w:rFonts w:ascii="Times New Roman" w:hAnsi="Times New Roman"/>
          <w:color w:val="000000" w:themeColor="text1"/>
          <w:sz w:val="24"/>
          <w:lang w:val="en-GB"/>
        </w:rPr>
        <w:t>called different suppliers and asked for prices of their products,</w:t>
      </w:r>
    </w:p>
    <w:p w14:paraId="5EFC05C8" w14:textId="77777777" w:rsidR="003C286B" w:rsidRPr="003C286B" w:rsidRDefault="003C286B" w:rsidP="003C286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  <w:r w:rsidRPr="003C286B">
        <w:rPr>
          <w:rFonts w:ascii="Times New Roman" w:hAnsi="Times New Roman"/>
          <w:color w:val="000000" w:themeColor="text1"/>
          <w:sz w:val="24"/>
          <w:lang w:val="en-GB"/>
        </w:rPr>
        <w:t>choosing a sample of main products from database for verification,</w:t>
      </w:r>
    </w:p>
    <w:p w14:paraId="0576AA05" w14:textId="77777777" w:rsidR="003C286B" w:rsidRPr="003C286B" w:rsidRDefault="003C286B" w:rsidP="003C286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  <w:r w:rsidRPr="003C286B">
        <w:rPr>
          <w:rFonts w:ascii="Times New Roman" w:hAnsi="Times New Roman"/>
          <w:color w:val="000000" w:themeColor="text1"/>
          <w:sz w:val="24"/>
          <w:lang w:val="en-GB"/>
        </w:rPr>
        <w:t>Database crosscheck analysis of similar data.</w:t>
      </w:r>
    </w:p>
    <w:p w14:paraId="3465258F" w14:textId="77777777" w:rsidR="003C286B" w:rsidRPr="003C286B" w:rsidRDefault="003C286B" w:rsidP="003C286B">
      <w:pPr>
        <w:suppressAutoHyphens/>
        <w:jc w:val="both"/>
        <w:rPr>
          <w:rFonts w:ascii="Times New Roman" w:hAnsi="Times New Roman"/>
          <w:color w:val="000000" w:themeColor="text1"/>
          <w:sz w:val="24"/>
          <w:lang w:val="en-GB"/>
        </w:rPr>
      </w:pPr>
      <w:r w:rsidRPr="003C286B">
        <w:rPr>
          <w:rFonts w:ascii="Times New Roman" w:hAnsi="Times New Roman"/>
          <w:color w:val="000000" w:themeColor="text1"/>
          <w:sz w:val="24"/>
          <w:lang w:val="en-GB"/>
        </w:rPr>
        <w:t>After conducting analytical checks and verification of database prices, the consulting company shall deliver to the IA all sources used for checking.</w:t>
      </w:r>
    </w:p>
    <w:p w14:paraId="6FEF9D88" w14:textId="5D277984" w:rsidR="006A12A3" w:rsidRDefault="006A12A3" w:rsidP="00D243F2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31CFDE4" w14:textId="45C5CF93" w:rsidR="00D243F2" w:rsidRDefault="003C286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C286B">
        <w:rPr>
          <w:rFonts w:ascii="Times New Roman" w:hAnsi="Times New Roman"/>
          <w:spacing w:val="-2"/>
          <w:sz w:val="24"/>
          <w:lang w:val="en-GB"/>
        </w:rPr>
        <w:t>The assignment will have duration of one (1) month and the required level of inputs is estimated to 20 work/days, deployed in one on-site missions. At least 10 working days has to be spent in Montenegro.</w:t>
      </w:r>
    </w:p>
    <w:p w14:paraId="2469DD4E" w14:textId="436E56E5" w:rsidR="001C3893" w:rsidRPr="00D12616" w:rsidRDefault="00825B5C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lastRenderedPageBreak/>
        <w:t xml:space="preserve">The detailed Terms of Reference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743EA7BB" w14:textId="576F1055" w:rsidR="00C8711C" w:rsidRDefault="009830E4" w:rsidP="006A12A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</w:t>
      </w:r>
      <w:r w:rsidR="00750F9A">
        <w:rPr>
          <w:rFonts w:ascii="Times New Roman" w:hAnsi="Times New Roman"/>
          <w:spacing w:val="-2"/>
          <w:sz w:val="24"/>
        </w:rPr>
        <w:t xml:space="preserve"> (on English language)</w:t>
      </w:r>
      <w:r>
        <w:rPr>
          <w:rFonts w:ascii="Times New Roman" w:hAnsi="Times New Roman"/>
          <w:spacing w:val="-2"/>
          <w:sz w:val="24"/>
        </w:rPr>
        <w:t xml:space="preserve">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5AD25FE6" w14:textId="77777777" w:rsidR="003C286B" w:rsidRDefault="003C286B" w:rsidP="006A12A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4503E79" w14:textId="77777777" w:rsidR="003C286B" w:rsidRPr="003C286B" w:rsidRDefault="003C286B" w:rsidP="003C286B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3C286B">
        <w:rPr>
          <w:rFonts w:ascii="Times New Roman" w:hAnsi="Times New Roman"/>
          <w:spacing w:val="-2"/>
          <w:sz w:val="24"/>
          <w:lang w:val="en-GB"/>
        </w:rPr>
        <w:t>The consulting company, selected to perform the tasks should have:</w:t>
      </w:r>
    </w:p>
    <w:p w14:paraId="357966D3" w14:textId="77777777" w:rsidR="003C286B" w:rsidRPr="003C286B" w:rsidRDefault="003C286B" w:rsidP="003C286B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3C286B">
        <w:rPr>
          <w:rFonts w:ascii="Times New Roman" w:hAnsi="Times New Roman"/>
          <w:spacing w:val="-2"/>
          <w:sz w:val="24"/>
          <w:lang w:val="en-GB"/>
        </w:rPr>
        <w:t>At least 3 years of experience in market research (proven by a reference list of studies/researches)</w:t>
      </w:r>
    </w:p>
    <w:p w14:paraId="0D6A6F58" w14:textId="77777777" w:rsidR="003C286B" w:rsidRPr="003C286B" w:rsidRDefault="003C286B" w:rsidP="003C286B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3C286B">
        <w:rPr>
          <w:rFonts w:ascii="Times New Roman" w:hAnsi="Times New Roman"/>
          <w:spacing w:val="-2"/>
          <w:sz w:val="24"/>
          <w:lang w:val="en-GB"/>
        </w:rPr>
        <w:t>Capacity and availability of  resources to carry out required work in required period of time</w:t>
      </w:r>
    </w:p>
    <w:p w14:paraId="473E2968" w14:textId="77777777" w:rsidR="003C286B" w:rsidRPr="003C286B" w:rsidRDefault="003C286B" w:rsidP="003C286B">
      <w:pPr>
        <w:suppressAutoHyphens/>
        <w:jc w:val="both"/>
        <w:rPr>
          <w:rFonts w:ascii="Times New Roman" w:hAnsi="Times New Roman"/>
          <w:b/>
          <w:spacing w:val="-2"/>
          <w:sz w:val="24"/>
          <w:lang w:val="en-GB"/>
        </w:rPr>
      </w:pPr>
    </w:p>
    <w:p w14:paraId="19117D69" w14:textId="31E91C24" w:rsidR="003C286B" w:rsidRPr="00410E69" w:rsidRDefault="003C286B" w:rsidP="003C286B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410E69">
        <w:rPr>
          <w:rFonts w:ascii="Times New Roman" w:hAnsi="Times New Roman"/>
          <w:spacing w:val="-2"/>
          <w:sz w:val="24"/>
          <w:lang w:val="en-GB"/>
        </w:rPr>
        <w:t xml:space="preserve">The </w:t>
      </w:r>
      <w:proofErr w:type="spellStart"/>
      <w:r w:rsidRPr="00410E69">
        <w:rPr>
          <w:rFonts w:ascii="Times New Roman" w:hAnsi="Times New Roman"/>
          <w:spacing w:val="-2"/>
          <w:sz w:val="24"/>
          <w:lang w:val="en-GB"/>
        </w:rPr>
        <w:t>shotlisting</w:t>
      </w:r>
      <w:proofErr w:type="spellEnd"/>
      <w:r w:rsidRPr="00410E69">
        <w:rPr>
          <w:rFonts w:ascii="Times New Roman" w:hAnsi="Times New Roman"/>
          <w:spacing w:val="-2"/>
          <w:sz w:val="24"/>
          <w:lang w:val="en-GB"/>
        </w:rPr>
        <w:t xml:space="preserve"> criteria are:</w:t>
      </w:r>
    </w:p>
    <w:tbl>
      <w:tblPr>
        <w:tblW w:w="87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5598"/>
        <w:gridCol w:w="1639"/>
      </w:tblGrid>
      <w:tr w:rsidR="003C286B" w:rsidRPr="003C286B" w14:paraId="3FEA9AD3" w14:textId="77777777" w:rsidTr="003C286B">
        <w:tc>
          <w:tcPr>
            <w:tcW w:w="7088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D88B" w14:textId="77777777" w:rsidR="003C286B" w:rsidRPr="003C286B" w:rsidRDefault="003C286B" w:rsidP="003C286B">
            <w:pPr>
              <w:suppressAutoHyphens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C286B">
              <w:rPr>
                <w:rFonts w:ascii="Times New Roman" w:hAnsi="Times New Roman"/>
                <w:b/>
                <w:bCs/>
                <w:spacing w:val="-2"/>
                <w:sz w:val="24"/>
              </w:rPr>
              <w:t>Evaluation criteria</w:t>
            </w:r>
          </w:p>
        </w:tc>
        <w:tc>
          <w:tcPr>
            <w:tcW w:w="163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3D91" w14:textId="77777777" w:rsidR="003C286B" w:rsidRPr="003C286B" w:rsidRDefault="003C286B" w:rsidP="003C286B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3C286B">
              <w:rPr>
                <w:rFonts w:ascii="Times New Roman" w:hAnsi="Times New Roman"/>
                <w:spacing w:val="-2"/>
                <w:sz w:val="24"/>
              </w:rPr>
              <w:t>Points</w:t>
            </w:r>
          </w:p>
        </w:tc>
      </w:tr>
      <w:tr w:rsidR="003C286B" w:rsidRPr="003C286B" w14:paraId="16D39F9F" w14:textId="77777777" w:rsidTr="003C286B">
        <w:trPr>
          <w:cantSplit/>
          <w:trHeight w:val="752"/>
        </w:trPr>
        <w:tc>
          <w:tcPr>
            <w:tcW w:w="1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5E81" w14:textId="77777777" w:rsidR="003C286B" w:rsidRPr="003C286B" w:rsidRDefault="003C286B" w:rsidP="003C286B">
            <w:pPr>
              <w:suppressAutoHyphens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C286B">
              <w:rPr>
                <w:rFonts w:ascii="Times New Roman" w:hAnsi="Times New Roman"/>
                <w:b/>
                <w:bCs/>
                <w:spacing w:val="-2"/>
                <w:sz w:val="24"/>
              </w:rPr>
              <w:t>General Professional Experience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4A23" w14:textId="77777777" w:rsidR="003C286B" w:rsidRPr="003C286B" w:rsidRDefault="003C286B" w:rsidP="003C286B">
            <w:pPr>
              <w:suppressAutoHyphens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C286B">
              <w:rPr>
                <w:rFonts w:ascii="Times New Roman" w:hAnsi="Times New Roman"/>
                <w:spacing w:val="-2"/>
                <w:sz w:val="24"/>
              </w:rPr>
              <w:t>Years of relevant experience in market research</w:t>
            </w:r>
          </w:p>
        </w:tc>
        <w:tc>
          <w:tcPr>
            <w:tcW w:w="16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9014C" w14:textId="77777777" w:rsidR="003C286B" w:rsidRPr="003C286B" w:rsidRDefault="003C286B" w:rsidP="003C286B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  <w:lang w:val="en-GB"/>
              </w:rPr>
            </w:pPr>
            <w:r w:rsidRPr="003C286B">
              <w:rPr>
                <w:rFonts w:ascii="Times New Roman" w:hAnsi="Times New Roman"/>
                <w:spacing w:val="-2"/>
                <w:sz w:val="24"/>
                <w:lang w:val="en-GB"/>
              </w:rPr>
              <w:t>40</w:t>
            </w:r>
          </w:p>
        </w:tc>
      </w:tr>
      <w:tr w:rsidR="003C286B" w:rsidRPr="003C286B" w14:paraId="7F73B80B" w14:textId="77777777" w:rsidTr="003C286B">
        <w:trPr>
          <w:cantSplit/>
          <w:trHeight w:val="708"/>
        </w:trPr>
        <w:tc>
          <w:tcPr>
            <w:tcW w:w="1490" w:type="dxa"/>
            <w:vMerge/>
            <w:vAlign w:val="center"/>
            <w:hideMark/>
          </w:tcPr>
          <w:p w14:paraId="4F9F5686" w14:textId="77777777" w:rsidR="003C286B" w:rsidRPr="003C286B" w:rsidRDefault="003C286B" w:rsidP="003C286B">
            <w:pPr>
              <w:suppressAutoHyphens/>
              <w:jc w:val="both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42A0" w14:textId="77777777" w:rsidR="003C286B" w:rsidRPr="003C286B" w:rsidRDefault="003C286B" w:rsidP="003C286B">
            <w:pPr>
              <w:suppressAutoHyphens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C286B">
              <w:rPr>
                <w:rFonts w:ascii="Times New Roman" w:hAnsi="Times New Roman"/>
                <w:spacing w:val="-2"/>
                <w:sz w:val="24"/>
                <w:lang w:val="en-GB"/>
              </w:rPr>
              <w:t>At least 3 similar assignments conducted in the past two years</w:t>
            </w:r>
          </w:p>
        </w:tc>
        <w:tc>
          <w:tcPr>
            <w:tcW w:w="16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3B5D7" w14:textId="77777777" w:rsidR="003C286B" w:rsidRPr="003C286B" w:rsidRDefault="003C286B" w:rsidP="003C286B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  <w:lang w:val="en-GB"/>
              </w:rPr>
            </w:pPr>
            <w:r w:rsidRPr="003C286B">
              <w:rPr>
                <w:rFonts w:ascii="Times New Roman" w:hAnsi="Times New Roman"/>
                <w:spacing w:val="-2"/>
                <w:sz w:val="24"/>
                <w:lang w:val="en-GB"/>
              </w:rPr>
              <w:t>30</w:t>
            </w:r>
          </w:p>
        </w:tc>
      </w:tr>
      <w:tr w:rsidR="003C286B" w:rsidRPr="003C286B" w14:paraId="71BB48B0" w14:textId="77777777" w:rsidTr="003C286B">
        <w:trPr>
          <w:trHeight w:val="1006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6E04" w14:textId="77777777" w:rsidR="003C286B" w:rsidRPr="003C286B" w:rsidRDefault="003C286B" w:rsidP="003C286B">
            <w:pPr>
              <w:suppressAutoHyphens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C286B">
              <w:rPr>
                <w:rFonts w:ascii="Times New Roman" w:hAnsi="Times New Roman"/>
                <w:b/>
                <w:bCs/>
                <w:spacing w:val="-2"/>
                <w:sz w:val="24"/>
              </w:rPr>
              <w:t>Staff available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5835" w14:textId="77777777" w:rsidR="003C286B" w:rsidRPr="003C286B" w:rsidRDefault="003C286B" w:rsidP="003C286B">
            <w:pPr>
              <w:suppressAutoHyphens/>
              <w:jc w:val="both"/>
              <w:rPr>
                <w:rFonts w:ascii="Times New Roman" w:hAnsi="Times New Roman"/>
                <w:spacing w:val="-2"/>
                <w:sz w:val="24"/>
                <w:lang w:val="en-GB"/>
              </w:rPr>
            </w:pPr>
            <w:r w:rsidRPr="003C286B">
              <w:rPr>
                <w:rFonts w:ascii="Times New Roman" w:hAnsi="Times New Roman"/>
                <w:spacing w:val="-2"/>
                <w:sz w:val="24"/>
                <w:lang w:val="en-GB"/>
              </w:rPr>
              <w:t>Availability of relevant staff (Market research expert) and resources of the firm to perform the required work within the required period of time</w:t>
            </w:r>
          </w:p>
        </w:tc>
        <w:tc>
          <w:tcPr>
            <w:tcW w:w="16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D167" w14:textId="77777777" w:rsidR="003C286B" w:rsidRPr="003C286B" w:rsidRDefault="003C286B" w:rsidP="003C286B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  <w:lang w:val="en-GB"/>
              </w:rPr>
            </w:pPr>
            <w:r w:rsidRPr="003C286B">
              <w:rPr>
                <w:rFonts w:ascii="Times New Roman" w:hAnsi="Times New Roman"/>
                <w:spacing w:val="-2"/>
                <w:sz w:val="24"/>
                <w:lang w:val="en-GB"/>
              </w:rPr>
              <w:t>30</w:t>
            </w:r>
          </w:p>
        </w:tc>
      </w:tr>
    </w:tbl>
    <w:p w14:paraId="648052AC" w14:textId="77777777" w:rsidR="00ED7815" w:rsidRDefault="00ED7815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0F86BEC" w14:textId="7842B76E" w:rsid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75353">
        <w:rPr>
          <w:rFonts w:ascii="Times New Roman" w:hAnsi="Times New Roman"/>
          <w:spacing w:val="-2"/>
          <w:sz w:val="24"/>
        </w:rPr>
        <w:t>Consultant firms may associate with other firms in the form of a joint venture or a sub-consultancy to enhance their qualifications. Qualifications and experience of the consulting firm associated as sub-consultancy will not be considered for evaluation for shortlisting.</w:t>
      </w:r>
    </w:p>
    <w:p w14:paraId="3283E46F" w14:textId="77777777" w:rsidR="00875353" w:rsidRP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77777777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C523ED">
        <w:rPr>
          <w:rFonts w:ascii="Times New Roman" w:hAnsi="Times New Roman"/>
          <w:spacing w:val="-2"/>
          <w:sz w:val="24"/>
        </w:rPr>
        <w:t xml:space="preserve">, </w:t>
      </w:r>
      <w:r w:rsidR="00C523ED" w:rsidRPr="00C523ED">
        <w:rPr>
          <w:rFonts w:ascii="Times New Roman" w:hAnsi="Times New Roman"/>
          <w:spacing w:val="-2"/>
          <w:sz w:val="24"/>
        </w:rPr>
        <w:t>Revised November 2017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72B39474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75353">
        <w:rPr>
          <w:rFonts w:ascii="Times New Roman" w:hAnsi="Times New Roman"/>
          <w:spacing w:val="-2"/>
          <w:sz w:val="24"/>
        </w:rPr>
        <w:t>Consultants’ Qualification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56E96DFD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 xml:space="preserve">in a written form </w:t>
      </w:r>
      <w:r w:rsidRPr="002C7721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2C7721">
        <w:rPr>
          <w:rFonts w:ascii="Times New Roman" w:hAnsi="Times New Roman"/>
          <w:spacing w:val="-2"/>
          <w:sz w:val="24"/>
        </w:rPr>
        <w:t>(</w:t>
      </w:r>
      <w:r w:rsidR="00410E69">
        <w:rPr>
          <w:rFonts w:ascii="Times New Roman" w:hAnsi="Times New Roman"/>
          <w:spacing w:val="-2"/>
          <w:sz w:val="24"/>
        </w:rPr>
        <w:t xml:space="preserve">only </w:t>
      </w:r>
      <w:r w:rsidR="008929AC" w:rsidRPr="002C7721">
        <w:rPr>
          <w:rFonts w:ascii="Times New Roman" w:hAnsi="Times New Roman"/>
          <w:spacing w:val="-2"/>
          <w:sz w:val="24"/>
        </w:rPr>
        <w:t xml:space="preserve">by e-mail) </w:t>
      </w:r>
      <w:r w:rsidRPr="002C7721">
        <w:rPr>
          <w:rFonts w:ascii="Times New Roman" w:hAnsi="Times New Roman"/>
          <w:spacing w:val="-2"/>
          <w:sz w:val="24"/>
        </w:rPr>
        <w:t xml:space="preserve">by </w:t>
      </w:r>
      <w:r w:rsidR="000846C5">
        <w:rPr>
          <w:rFonts w:ascii="Times New Roman" w:hAnsi="Times New Roman"/>
          <w:b/>
          <w:spacing w:val="-2"/>
          <w:sz w:val="24"/>
        </w:rPr>
        <w:t>April 9</w:t>
      </w:r>
      <w:r w:rsidR="00E6395A" w:rsidRPr="001A057E">
        <w:rPr>
          <w:rFonts w:ascii="Times New Roman" w:hAnsi="Times New Roman"/>
          <w:b/>
          <w:spacing w:val="-2"/>
          <w:sz w:val="24"/>
        </w:rPr>
        <w:t>,</w:t>
      </w:r>
      <w:r w:rsidR="003C286B">
        <w:rPr>
          <w:rFonts w:ascii="Times New Roman" w:hAnsi="Times New Roman"/>
          <w:b/>
          <w:spacing w:val="-2"/>
          <w:sz w:val="24"/>
        </w:rPr>
        <w:t xml:space="preserve"> 2020,</w:t>
      </w:r>
      <w:r w:rsidR="00E6395A" w:rsidRPr="001A057E">
        <w:rPr>
          <w:rFonts w:ascii="Times New Roman" w:hAnsi="Times New Roman"/>
          <w:b/>
          <w:spacing w:val="-2"/>
          <w:sz w:val="24"/>
        </w:rPr>
        <w:t xml:space="preserve"> </w:t>
      </w:r>
      <w:r w:rsidR="002C7721" w:rsidRPr="001A057E">
        <w:rPr>
          <w:rFonts w:ascii="Times New Roman" w:hAnsi="Times New Roman"/>
          <w:b/>
          <w:spacing w:val="-2"/>
          <w:sz w:val="24"/>
        </w:rPr>
        <w:t>14,00</w:t>
      </w:r>
      <w:r w:rsidR="00E6395A" w:rsidRPr="001A057E">
        <w:rPr>
          <w:rFonts w:ascii="Times New Roman" w:hAnsi="Times New Roman"/>
          <w:b/>
          <w:spacing w:val="-2"/>
          <w:sz w:val="24"/>
        </w:rPr>
        <w:t>h</w:t>
      </w:r>
      <w:r w:rsidRPr="001A057E">
        <w:rPr>
          <w:rFonts w:ascii="Times New Roman" w:hAnsi="Times New Roman"/>
          <w:b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Mirko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Lješević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, 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Jovana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Tomaševića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2 (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Stara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zgrada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Vlade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lastRenderedPageBreak/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579AE51B" w:rsidR="00E6395A" w:rsidRPr="00E6395A" w:rsidRDefault="006A12A3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Facsimile number: +382</w:t>
      </w:r>
      <w:r w:rsidR="00E6395A" w:rsidRPr="00E6395A">
        <w:rPr>
          <w:rFonts w:ascii="Times New Roman" w:hAnsi="Times New Roman"/>
          <w:iCs/>
          <w:spacing w:val="-2"/>
          <w:sz w:val="24"/>
        </w:rPr>
        <w:t xml:space="preserve"> 20 201 698</w:t>
      </w:r>
    </w:p>
    <w:p w14:paraId="34BAC530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p w14:paraId="7C2B8771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51EBE" w16cid:durableId="1F79CF63"/>
  <w16cid:commentId w16cid:paraId="5769503D" w16cid:durableId="1F79CF4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D4A1C" w14:textId="77777777" w:rsidR="007B75E7" w:rsidRDefault="007B75E7">
      <w:r>
        <w:separator/>
      </w:r>
    </w:p>
  </w:endnote>
  <w:endnote w:type="continuationSeparator" w:id="0">
    <w:p w14:paraId="5E895101" w14:textId="77777777" w:rsidR="007B75E7" w:rsidRDefault="007B75E7">
      <w:r>
        <w:rPr>
          <w:sz w:val="24"/>
        </w:rPr>
        <w:t xml:space="preserve"> </w:t>
      </w:r>
    </w:p>
  </w:endnote>
  <w:endnote w:type="continuationNotice" w:id="1">
    <w:p w14:paraId="691756C8" w14:textId="77777777" w:rsidR="007B75E7" w:rsidRDefault="007B75E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EDA8" w14:textId="77777777" w:rsidR="007B75E7" w:rsidRDefault="007B75E7">
      <w:r>
        <w:rPr>
          <w:sz w:val="24"/>
        </w:rPr>
        <w:separator/>
      </w:r>
    </w:p>
  </w:footnote>
  <w:footnote w:type="continuationSeparator" w:id="0">
    <w:p w14:paraId="4B205C82" w14:textId="77777777" w:rsidR="007B75E7" w:rsidRDefault="007B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48E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7968"/>
    <w:multiLevelType w:val="hybridMultilevel"/>
    <w:tmpl w:val="DA0E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8AC"/>
    <w:multiLevelType w:val="hybridMultilevel"/>
    <w:tmpl w:val="E4843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7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D7CFB"/>
    <w:multiLevelType w:val="hybridMultilevel"/>
    <w:tmpl w:val="18DA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023A4"/>
    <w:rsid w:val="00002BA3"/>
    <w:rsid w:val="00023073"/>
    <w:rsid w:val="00026BA1"/>
    <w:rsid w:val="00031D58"/>
    <w:rsid w:val="000447BE"/>
    <w:rsid w:val="0007139E"/>
    <w:rsid w:val="000846C5"/>
    <w:rsid w:val="00095418"/>
    <w:rsid w:val="000A4184"/>
    <w:rsid w:val="000C0EC0"/>
    <w:rsid w:val="000C4041"/>
    <w:rsid w:val="000C6F6F"/>
    <w:rsid w:val="00134CCE"/>
    <w:rsid w:val="00137802"/>
    <w:rsid w:val="00146D68"/>
    <w:rsid w:val="0015442D"/>
    <w:rsid w:val="00196614"/>
    <w:rsid w:val="001A057E"/>
    <w:rsid w:val="001B0D84"/>
    <w:rsid w:val="001C3893"/>
    <w:rsid w:val="001C4752"/>
    <w:rsid w:val="001D70EB"/>
    <w:rsid w:val="002461A8"/>
    <w:rsid w:val="002727A9"/>
    <w:rsid w:val="00276E66"/>
    <w:rsid w:val="002B2EC7"/>
    <w:rsid w:val="002C4377"/>
    <w:rsid w:val="002C7721"/>
    <w:rsid w:val="00357959"/>
    <w:rsid w:val="00372355"/>
    <w:rsid w:val="00394CE1"/>
    <w:rsid w:val="003B0ADD"/>
    <w:rsid w:val="003C286B"/>
    <w:rsid w:val="003C5181"/>
    <w:rsid w:val="003D4060"/>
    <w:rsid w:val="004011E2"/>
    <w:rsid w:val="004019F6"/>
    <w:rsid w:val="00410E69"/>
    <w:rsid w:val="00435556"/>
    <w:rsid w:val="00436995"/>
    <w:rsid w:val="00447B7B"/>
    <w:rsid w:val="004A5E02"/>
    <w:rsid w:val="004C3F92"/>
    <w:rsid w:val="004E721D"/>
    <w:rsid w:val="00561114"/>
    <w:rsid w:val="00593053"/>
    <w:rsid w:val="005A0276"/>
    <w:rsid w:val="005A7A01"/>
    <w:rsid w:val="005C48F5"/>
    <w:rsid w:val="006155E2"/>
    <w:rsid w:val="0063770E"/>
    <w:rsid w:val="00661C9B"/>
    <w:rsid w:val="00684E8F"/>
    <w:rsid w:val="006A12A3"/>
    <w:rsid w:val="006D6898"/>
    <w:rsid w:val="006E4031"/>
    <w:rsid w:val="006F3706"/>
    <w:rsid w:val="00750F9A"/>
    <w:rsid w:val="00785CA1"/>
    <w:rsid w:val="007B75E7"/>
    <w:rsid w:val="007D59F6"/>
    <w:rsid w:val="007E1EC3"/>
    <w:rsid w:val="008154BF"/>
    <w:rsid w:val="008174CB"/>
    <w:rsid w:val="00825B5C"/>
    <w:rsid w:val="0083275E"/>
    <w:rsid w:val="008520EE"/>
    <w:rsid w:val="00875353"/>
    <w:rsid w:val="008929AC"/>
    <w:rsid w:val="008A4AA7"/>
    <w:rsid w:val="008B6B8E"/>
    <w:rsid w:val="008D38F1"/>
    <w:rsid w:val="008F2097"/>
    <w:rsid w:val="00916E24"/>
    <w:rsid w:val="0092546E"/>
    <w:rsid w:val="00930D65"/>
    <w:rsid w:val="00945686"/>
    <w:rsid w:val="009511FD"/>
    <w:rsid w:val="009830E4"/>
    <w:rsid w:val="009A68A1"/>
    <w:rsid w:val="009C3C43"/>
    <w:rsid w:val="009C747E"/>
    <w:rsid w:val="00A05A45"/>
    <w:rsid w:val="00A56872"/>
    <w:rsid w:val="00A90DFA"/>
    <w:rsid w:val="00AB71C1"/>
    <w:rsid w:val="00B12567"/>
    <w:rsid w:val="00B20153"/>
    <w:rsid w:val="00B3630A"/>
    <w:rsid w:val="00BA4299"/>
    <w:rsid w:val="00BC1BB9"/>
    <w:rsid w:val="00BD14B2"/>
    <w:rsid w:val="00BD6CBC"/>
    <w:rsid w:val="00BE11E0"/>
    <w:rsid w:val="00C24DF1"/>
    <w:rsid w:val="00C523ED"/>
    <w:rsid w:val="00C55D76"/>
    <w:rsid w:val="00C70D43"/>
    <w:rsid w:val="00C8711C"/>
    <w:rsid w:val="00CC6F65"/>
    <w:rsid w:val="00CD158A"/>
    <w:rsid w:val="00D12616"/>
    <w:rsid w:val="00D149A4"/>
    <w:rsid w:val="00D243F2"/>
    <w:rsid w:val="00D24F28"/>
    <w:rsid w:val="00D35A53"/>
    <w:rsid w:val="00D51573"/>
    <w:rsid w:val="00D66483"/>
    <w:rsid w:val="00D8414F"/>
    <w:rsid w:val="00DA15DD"/>
    <w:rsid w:val="00DB75A4"/>
    <w:rsid w:val="00DD7362"/>
    <w:rsid w:val="00DE6007"/>
    <w:rsid w:val="00DF4F57"/>
    <w:rsid w:val="00E07E32"/>
    <w:rsid w:val="00E6395A"/>
    <w:rsid w:val="00EA0731"/>
    <w:rsid w:val="00EB5460"/>
    <w:rsid w:val="00EC50B8"/>
    <w:rsid w:val="00ED7815"/>
    <w:rsid w:val="00F17486"/>
    <w:rsid w:val="00F461F4"/>
    <w:rsid w:val="00F63325"/>
    <w:rsid w:val="00F67564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DBEC-D190-49C0-8D22-6B1F42EE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4320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Marija</cp:lastModifiedBy>
  <cp:revision>2</cp:revision>
  <cp:lastPrinted>2019-04-12T07:44:00Z</cp:lastPrinted>
  <dcterms:created xsi:type="dcterms:W3CDTF">2020-03-26T07:02:00Z</dcterms:created>
  <dcterms:modified xsi:type="dcterms:W3CDTF">2020-03-26T07:02:00Z</dcterms:modified>
</cp:coreProperties>
</file>